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14" w:rsidRDefault="00DE4C14" w:rsidP="00B46A3B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Інформація</w:t>
      </w:r>
    </w:p>
    <w:p w:rsidR="00592C45" w:rsidRDefault="00DE4C14" w:rsidP="00B46A3B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E4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щодо істотних умов контракту, укладеного між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сектором культури Богодухівською районною державною адміністрацією та </w:t>
      </w:r>
    </w:p>
    <w:p w:rsidR="00DE4C14" w:rsidRPr="00DE4C14" w:rsidRDefault="00F446D7" w:rsidP="00B46A3B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РУДЕВСЬКОЮ Мариною Олегівною</w:t>
      </w:r>
      <w:bookmarkStart w:id="0" w:name="_GoBack"/>
      <w:bookmarkEnd w:id="0"/>
      <w:r w:rsidR="00DE4C14" w:rsidRPr="00DE4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призначеною на посаду директора </w:t>
      </w:r>
      <w:r w:rsidR="00DE4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КОМУНАЛЬНОГО ЗАКЛАДУ БОГОДУХІВСЬКОЇ РАЙОННОЇ РАДИ «БОГОДУХІВСЬКА ЦЕНТРАЛІЗОВАНА БІБЛІОТЕЧНА СИСТЕМА» </w:t>
      </w:r>
      <w:r w:rsidR="00DE4C14" w:rsidRPr="00DE4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 р</w:t>
      </w:r>
      <w:r w:rsidR="00DE4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езультатами конкурсного відбору</w:t>
      </w:r>
    </w:p>
    <w:p w:rsidR="00DE4C14" w:rsidRDefault="00DE4C14" w:rsidP="00B46A3B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DE4C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 w:rsidRPr="00DE4C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Істотні</w:t>
      </w:r>
      <w:proofErr w:type="spellEnd"/>
      <w:r w:rsidRPr="00DE4C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E4C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умови</w:t>
      </w:r>
      <w:proofErr w:type="spellEnd"/>
      <w:r w:rsidRPr="00DE4C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контракту:</w:t>
      </w:r>
    </w:p>
    <w:p w:rsidR="00DE4C14" w:rsidRPr="00B46A3B" w:rsidRDefault="00DE4C14" w:rsidP="00B46A3B">
      <w:pPr>
        <w:shd w:val="clear" w:color="auto" w:fill="FFFFFF"/>
        <w:spacing w:after="0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E4C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B4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РУДЕВСЬКА Марина Олегівна призначена на посаду директора </w:t>
      </w:r>
      <w:r w:rsidRPr="00B46A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КОМУНАЛЬНОГО ЗАКЛАДУ БОГОДУХІВСЬКОЇ РАЙОННОЇ РАДИ «БОГОДУХІВСЬКА ЦЕНТРАЛІЗОВАНА БІБЛІОТЕЧНА СИСТЕМА» </w:t>
      </w:r>
      <w:r w:rsidR="00DA29EF" w:rsidRPr="00B4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контрактом з 25 квітня </w:t>
      </w:r>
      <w:r w:rsidRPr="00B4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2019 року терміном на 5 років.</w:t>
      </w:r>
    </w:p>
    <w:p w:rsidR="004F0995" w:rsidRPr="00B46A3B" w:rsidRDefault="00DA29EF" w:rsidP="007F3D5D">
      <w:pPr>
        <w:shd w:val="clear" w:color="auto" w:fill="FFFFFF"/>
        <w:tabs>
          <w:tab w:val="left" w:pos="709"/>
        </w:tabs>
        <w:spacing w:before="5" w:line="322" w:lineRule="exact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Згідно розділу І</w:t>
      </w:r>
      <w:r w:rsidR="00DE4C14" w:rsidRPr="00B4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даного контракту директор здійснює </w:t>
      </w:r>
      <w:r w:rsidRPr="00B4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оперативне </w:t>
      </w:r>
      <w:r w:rsidR="00DE4C14" w:rsidRPr="00B4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керівництво</w:t>
      </w:r>
      <w:r w:rsidR="00592C45" w:rsidRPr="00B46A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КОМУНАЛЬНИМ ЗАКЛАДОМ БОГОДУХІВСЬКОЇ РАЙОННОЇ РАДИ «БОГОДУХІВСЬКА ЦЕНТРАЛІЗОВАНА БІБЛІОТЕЧНА СИСТЕМА»</w:t>
      </w:r>
      <w:r w:rsidR="007F3D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E4C14" w:rsidRPr="00B4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F0995" w:rsidRPr="00B46A3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При виконанні покладених на Директора обов'язків він керується </w:t>
      </w:r>
      <w:r w:rsidR="004F0995" w:rsidRPr="00B46A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Конституцією України, Законом України  «Про бібліотеки та бібліотечну справу», рішеннями районної ради, наказами Сектора, іншими </w:t>
      </w:r>
      <w:r w:rsidR="007F3D5D">
        <w:rPr>
          <w:rFonts w:ascii="Times New Roman" w:eastAsia="Times New Roman" w:hAnsi="Times New Roman" w:cs="Times New Roman"/>
          <w:sz w:val="28"/>
          <w:szCs w:val="28"/>
          <w:lang w:val="uk-UA"/>
        </w:rPr>
        <w:t>нормативно-правовими</w:t>
      </w:r>
      <w:r w:rsidR="004F0995" w:rsidRPr="00B46A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актами та Статутом КОМУНАЛЬНОГО ЗАКЛАДУ БОГОДУХІВСЬКОЇ РАЙОННОЇ РАДИ «БОГОДУХІВСЬКА ЦЕНТРАЛІЗОВАНА БІБЛІОТЕЧНА СИСТЕМА».</w:t>
      </w:r>
    </w:p>
    <w:p w:rsidR="00DE4C14" w:rsidRPr="00B46A3B" w:rsidRDefault="00DE4C14" w:rsidP="00B46A3B">
      <w:pPr>
        <w:shd w:val="clear" w:color="auto" w:fill="FFFFFF"/>
        <w:spacing w:after="0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4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Директор на період дії контракту зобов’язаний:</w:t>
      </w:r>
    </w:p>
    <w:p w:rsidR="004F0995" w:rsidRPr="004F0995" w:rsidRDefault="00B46A3B" w:rsidP="00B46A3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22" w:lineRule="exact"/>
        <w:ind w:left="360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F0995" w:rsidRPr="004F099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затвердж</w:t>
      </w:r>
      <w:r w:rsidR="004F0995" w:rsidRPr="00B46A3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увати</w:t>
      </w:r>
      <w:r w:rsidR="004F0995" w:rsidRPr="004F099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плани роботи БЦБС та забезпечує їх виконання;</w:t>
      </w:r>
    </w:p>
    <w:p w:rsidR="00B46A3B" w:rsidRDefault="004F0995" w:rsidP="00B46A3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22" w:lineRule="exact"/>
        <w:ind w:left="360"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9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B46A3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нести</w:t>
      </w:r>
      <w:r w:rsidRPr="004F099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персональну відповідальність перед Сектором за діяльність БЦБС</w:t>
      </w:r>
      <w:r w:rsidRPr="004F099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F0995" w:rsidRPr="004F0995" w:rsidRDefault="00B46A3B" w:rsidP="00B46A3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22" w:lineRule="exact"/>
        <w:ind w:left="360"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F0995" w:rsidRPr="00B46A3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видавати</w:t>
      </w:r>
      <w:r w:rsidR="004F0995" w:rsidRPr="004F099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накази, обов'язкові для виконання всіма працівниками трудового </w:t>
      </w:r>
      <w:r w:rsidR="004F0995" w:rsidRPr="004F0995">
        <w:rPr>
          <w:rFonts w:ascii="Times New Roman" w:eastAsia="Times New Roman" w:hAnsi="Times New Roman" w:cs="Times New Roman"/>
          <w:sz w:val="28"/>
          <w:szCs w:val="28"/>
          <w:lang w:val="uk-UA"/>
        </w:rPr>
        <w:t>колективу, затверджує посадові інструкції;</w:t>
      </w:r>
    </w:p>
    <w:p w:rsidR="00B46A3B" w:rsidRDefault="00B46A3B" w:rsidP="00B46A3B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22" w:lineRule="exact"/>
        <w:ind w:left="379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F0995" w:rsidRPr="00B46A3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забезпечувати</w:t>
      </w:r>
      <w:r w:rsidR="004F0995" w:rsidRPr="004F099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охорону праці, дотримання законності та порядку у БЦБС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B46A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F0995" w:rsidRPr="004F0995" w:rsidRDefault="004F0995" w:rsidP="00B46A3B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22" w:lineRule="exact"/>
        <w:ind w:left="379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A3B">
        <w:rPr>
          <w:rFonts w:ascii="Times New Roman" w:eastAsia="Times New Roman" w:hAnsi="Times New Roman" w:cs="Times New Roman"/>
          <w:sz w:val="28"/>
          <w:szCs w:val="28"/>
          <w:lang w:val="uk-UA"/>
        </w:rPr>
        <w:t>- Д</w:t>
      </w:r>
      <w:r w:rsidRPr="004F0995">
        <w:rPr>
          <w:rFonts w:ascii="Times New Roman" w:eastAsia="Times New Roman" w:hAnsi="Times New Roman" w:cs="Times New Roman"/>
          <w:sz w:val="28"/>
          <w:szCs w:val="28"/>
          <w:lang w:val="uk-UA"/>
        </w:rPr>
        <w:t>иректор ініціює укладення колективного договору та його виконання;</w:t>
      </w:r>
    </w:p>
    <w:p w:rsidR="004F0995" w:rsidRPr="004F0995" w:rsidRDefault="004F0995" w:rsidP="00B46A3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22" w:lineRule="exact"/>
        <w:ind w:left="10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A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B46A3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4F099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изначає, формує, планує, здійснює і координує всі види діяльності </w:t>
      </w:r>
      <w:r w:rsidRPr="004F0995">
        <w:rPr>
          <w:rFonts w:ascii="Times New Roman" w:eastAsia="Times New Roman" w:hAnsi="Times New Roman" w:cs="Times New Roman"/>
          <w:sz w:val="28"/>
          <w:szCs w:val="28"/>
          <w:lang w:val="uk-UA"/>
        </w:rPr>
        <w:t>БЦБС</w:t>
      </w:r>
      <w:r w:rsidR="00B46A3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F0995" w:rsidRPr="004F0995" w:rsidRDefault="004F0995" w:rsidP="00B46A3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22" w:lineRule="exact"/>
        <w:ind w:right="-284" w:firstLine="426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</w:pPr>
      <w:r w:rsidRPr="00B46A3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- з</w:t>
      </w:r>
      <w:r w:rsidRPr="004F099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обов'язується забезпечити ефективне використання та збереження </w:t>
      </w:r>
      <w:r w:rsidRPr="004F099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майна спільної власності територіальних громад сіл, селищ, міста району, що знаходиться на балансі БЦБС і закріплене на праві оперативного </w:t>
      </w:r>
      <w:r w:rsidR="00B46A3B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управління;</w:t>
      </w:r>
    </w:p>
    <w:p w:rsidR="004F0995" w:rsidRPr="004F0995" w:rsidRDefault="004F0995" w:rsidP="00B46A3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right="-284"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B46A3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- здійснювати</w:t>
      </w:r>
      <w:r w:rsidRPr="004F099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контроль за проходженням попереднього медичного обстеження працівників, які влаштовуються на роботу а надалі за періодичним медичним обстеженням всіх працівників згідно з діючими норм</w:t>
      </w:r>
      <w:r w:rsidR="00B46A3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ами;</w:t>
      </w:r>
    </w:p>
    <w:p w:rsidR="004F0995" w:rsidRPr="004F0995" w:rsidRDefault="004F0995" w:rsidP="00B46A3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right="-284"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B46A3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-</w:t>
      </w:r>
      <w:r w:rsidRPr="004F099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B46A3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забезпечувати</w:t>
      </w:r>
      <w:r w:rsidRPr="004F099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обов’язкове підвищенн</w:t>
      </w:r>
      <w:r w:rsidR="00B46A3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я кваліфікації працівників БЦБС;</w:t>
      </w:r>
    </w:p>
    <w:p w:rsidR="004F0995" w:rsidRPr="004F0995" w:rsidRDefault="004F0995" w:rsidP="00B46A3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right="-284"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B46A3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- контролювати</w:t>
      </w:r>
      <w:r w:rsidRPr="004F099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виконання правил вн</w:t>
      </w:r>
      <w:r w:rsidR="00B46A3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утрішнього трудового розпорядку;</w:t>
      </w:r>
    </w:p>
    <w:p w:rsidR="004F0995" w:rsidRPr="00B46A3B" w:rsidRDefault="00DE4C14" w:rsidP="00B46A3B">
      <w:pPr>
        <w:shd w:val="clear" w:color="auto" w:fill="FFFFFF"/>
        <w:spacing w:after="0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4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забезпечувати виконання планів соціального та економічного розвитку закладу культури;</w:t>
      </w:r>
    </w:p>
    <w:p w:rsidR="004F0995" w:rsidRPr="00B46A3B" w:rsidRDefault="00DE4C14" w:rsidP="00B46A3B">
      <w:pPr>
        <w:shd w:val="clear" w:color="auto" w:fill="FFFFFF"/>
        <w:spacing w:after="0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4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- забезпечувати дотримання законності, дисципліни, правил і норм охорони праці, техніки безпеки, протипожежно</w:t>
      </w:r>
      <w:r w:rsidR="004F0995" w:rsidRPr="00B4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безпеки, трудової дисципліни;</w:t>
      </w:r>
    </w:p>
    <w:p w:rsidR="004F0995" w:rsidRPr="00B46A3B" w:rsidRDefault="00DE4C14" w:rsidP="00B46A3B">
      <w:pPr>
        <w:shd w:val="clear" w:color="auto" w:fill="FFFFFF"/>
        <w:spacing w:after="0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4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забезпечувати екон</w:t>
      </w:r>
      <w:r w:rsidR="004F0995" w:rsidRPr="00B4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омне використання енергоносіїв;</w:t>
      </w:r>
    </w:p>
    <w:p w:rsidR="004F0995" w:rsidRPr="00B46A3B" w:rsidRDefault="00DE4C14" w:rsidP="00B46A3B">
      <w:pPr>
        <w:shd w:val="clear" w:color="auto" w:fill="FFFFFF"/>
        <w:spacing w:after="0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/>
        </w:rPr>
      </w:pPr>
      <w:r w:rsidRPr="00B4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забезпечувати ефективне використання та збереження закріпленого за закладом культури майна та матеріалів, фінансових та трудових ресурсів.</w:t>
      </w:r>
      <w:r w:rsidRPr="00B4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</w:p>
    <w:p w:rsidR="00881465" w:rsidRPr="00B46A3B" w:rsidRDefault="00DE4C14" w:rsidP="00B46A3B">
      <w:pPr>
        <w:shd w:val="clear" w:color="auto" w:fill="FFFFFF"/>
        <w:spacing w:after="0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4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Директор має право:</w:t>
      </w:r>
    </w:p>
    <w:p w:rsidR="00881465" w:rsidRPr="00B46A3B" w:rsidRDefault="00881465" w:rsidP="00B46A3B">
      <w:pPr>
        <w:pStyle w:val="a3"/>
        <w:numPr>
          <w:ilvl w:val="0"/>
          <w:numId w:val="3"/>
        </w:numPr>
        <w:shd w:val="clear" w:color="auto" w:fill="FFFFFF"/>
        <w:spacing w:after="0"/>
        <w:ind w:left="0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46A3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діяти від імені БЦБС  представляти його інтереси на всіх </w:t>
      </w:r>
      <w:r w:rsidRPr="00B46A3B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підприємствах, установах, організаціях;</w:t>
      </w:r>
    </w:p>
    <w:p w:rsidR="00881465" w:rsidRPr="00B46A3B" w:rsidRDefault="00881465" w:rsidP="00B46A3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17" w:lineRule="exact"/>
        <w:ind w:left="0" w:right="-284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B46A3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укладати господарські та інші угоди;</w:t>
      </w:r>
    </w:p>
    <w:p w:rsidR="00881465" w:rsidRPr="00B46A3B" w:rsidRDefault="00881465" w:rsidP="00B46A3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17" w:lineRule="exact"/>
        <w:ind w:left="0" w:right="-284"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</w:pPr>
      <w:r w:rsidRPr="00B46A3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видавати доручення;</w:t>
      </w:r>
    </w:p>
    <w:p w:rsidR="00881465" w:rsidRPr="00B46A3B" w:rsidRDefault="00881465" w:rsidP="00B46A3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17" w:lineRule="exact"/>
        <w:ind w:left="0" w:right="-284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B46A3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відкривати рахунки в банках;</w:t>
      </w:r>
    </w:p>
    <w:p w:rsidR="00881465" w:rsidRPr="00B46A3B" w:rsidRDefault="00881465" w:rsidP="00B46A3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317" w:lineRule="exact"/>
        <w:ind w:left="0" w:right="-284"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</w:pPr>
      <w:r w:rsidRPr="00B46A3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користуватися правом розпорядження коштами БЦБС;</w:t>
      </w:r>
    </w:p>
    <w:p w:rsidR="00881465" w:rsidRPr="00B46A3B" w:rsidRDefault="00881465" w:rsidP="00B46A3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0" w:right="-284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</w:pPr>
      <w:r w:rsidRPr="00B46A3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наймати на роботу і звільняти з роботи працівників, на умовах </w:t>
      </w:r>
      <w:r w:rsidRPr="00B46A3B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передбачених чинним законодавством;</w:t>
      </w:r>
    </w:p>
    <w:p w:rsidR="00881465" w:rsidRPr="00B46A3B" w:rsidRDefault="00881465" w:rsidP="00B46A3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322" w:lineRule="exact"/>
        <w:ind w:left="0" w:right="-284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</w:pPr>
      <w:r w:rsidRPr="00B46A3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укладати трудові договори;</w:t>
      </w:r>
    </w:p>
    <w:p w:rsidR="00881465" w:rsidRPr="00B46A3B" w:rsidRDefault="00881465" w:rsidP="00B46A3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0" w:right="-284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</w:pPr>
      <w:r w:rsidRPr="00B46A3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накладати на працівників БЦБС дисциплінарні стягнення;</w:t>
      </w:r>
    </w:p>
    <w:p w:rsidR="00881465" w:rsidRPr="00B46A3B" w:rsidRDefault="00881465" w:rsidP="00B46A3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0" w:right="-284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</w:pPr>
      <w:r w:rsidRPr="00B46A3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у межах своєї компетенції надавати вказівки та накази, обов'язкові для </w:t>
      </w:r>
      <w:r w:rsidRPr="00B46A3B">
        <w:rPr>
          <w:rFonts w:ascii="Times New Roman" w:eastAsia="Times New Roman" w:hAnsi="Times New Roman" w:cs="Times New Roman"/>
          <w:sz w:val="28"/>
          <w:szCs w:val="28"/>
          <w:lang w:val="uk-UA"/>
        </w:rPr>
        <w:t>підпорядкованих йому працівників;</w:t>
      </w:r>
    </w:p>
    <w:p w:rsidR="00881465" w:rsidRPr="00B46A3B" w:rsidRDefault="00881465" w:rsidP="00B46A3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0" w:right="-284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</w:pPr>
      <w:r w:rsidRPr="00B46A3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вирішувати інші питання, віднесені до компетенції Директора </w:t>
      </w:r>
      <w:r w:rsidRPr="00B46A3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відповідно до чинного законодавства України, рішеннями районної ради, Статуту </w:t>
      </w:r>
      <w:r w:rsidRPr="00B46A3B">
        <w:rPr>
          <w:rFonts w:ascii="Times New Roman" w:eastAsia="Times New Roman" w:hAnsi="Times New Roman" w:cs="Times New Roman"/>
          <w:sz w:val="28"/>
          <w:szCs w:val="28"/>
          <w:lang w:val="uk-UA"/>
        </w:rPr>
        <w:t>БЦБС та цього Контракту.</w:t>
      </w:r>
    </w:p>
    <w:p w:rsidR="004F0995" w:rsidRPr="00B46A3B" w:rsidRDefault="004F0995" w:rsidP="00B46A3B">
      <w:pPr>
        <w:shd w:val="clear" w:color="auto" w:fill="FFFFFF"/>
        <w:spacing w:after="0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6F61" w:rsidRPr="00B46A3B" w:rsidRDefault="00DE4C14" w:rsidP="00B46A3B">
      <w:pPr>
        <w:shd w:val="clear" w:color="auto" w:fill="FFFFFF"/>
        <w:spacing w:after="0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4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виконання обов’язків, передбачених цим контрактом, директору нараховується заробітна плата </w:t>
      </w:r>
      <w:r w:rsidR="00566F61" w:rsidRPr="00B4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 штатного розпису</w:t>
      </w:r>
      <w:r w:rsidRPr="00B4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передбаченому нормативно-правовими актами з оплати праці, і фактично відпрацьованого часу; надбавки за </w:t>
      </w:r>
      <w:r w:rsidR="00566F61" w:rsidRPr="00B4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складність та напруженість  і</w:t>
      </w:r>
      <w:r w:rsidRPr="00B4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особливий характер роб</w:t>
      </w:r>
      <w:r w:rsidR="00566F61" w:rsidRPr="00B4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оти в розмірі до 50 відсотків від</w:t>
      </w:r>
      <w:r w:rsidRPr="00B4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посадового окладу і</w:t>
      </w:r>
      <w:r w:rsidR="00566F61" w:rsidRPr="00B4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фактично відпрацьованого часу.</w:t>
      </w:r>
    </w:p>
    <w:p w:rsidR="00566F61" w:rsidRPr="00B46A3B" w:rsidRDefault="00DE4C14" w:rsidP="00B46A3B">
      <w:pPr>
        <w:shd w:val="clear" w:color="auto" w:fill="FFFFFF"/>
        <w:spacing w:after="0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4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Директору надається щорічна основна оплачувана відпустка, відповідно до чинного законодавства, а також додаткова відпустка з урахуванням умов колект</w:t>
      </w:r>
      <w:r w:rsidR="00566F61" w:rsidRPr="00B4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ивного договору закладу</w:t>
      </w:r>
      <w:r w:rsidRPr="00B4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Оплата відпустки проводиться, </w:t>
      </w:r>
      <w:r w:rsidR="00566F61" w:rsidRPr="00B4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згідно чинного законодавства. </w:t>
      </w:r>
      <w:r w:rsidRPr="00B4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Внесення змін та доповнень до цього контракту здійснюється шля</w:t>
      </w:r>
      <w:r w:rsidR="00566F61" w:rsidRPr="00B4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хом підписання додаткових угод.</w:t>
      </w:r>
    </w:p>
    <w:p w:rsidR="00566F61" w:rsidRPr="00B46A3B" w:rsidRDefault="00566F61" w:rsidP="00B46A3B">
      <w:pPr>
        <w:shd w:val="clear" w:color="auto" w:fill="FFFFFF"/>
        <w:spacing w:after="0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66F61" w:rsidRPr="00B46A3B" w:rsidRDefault="00DE4C14" w:rsidP="00B46A3B">
      <w:pPr>
        <w:shd w:val="clear" w:color="auto" w:fill="FFFFFF"/>
        <w:spacing w:after="0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4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Цей контракт припиняється:</w:t>
      </w:r>
    </w:p>
    <w:p w:rsidR="00276AEE" w:rsidRPr="00276AEE" w:rsidRDefault="00276AEE" w:rsidP="00B46A3B">
      <w:pPr>
        <w:widowControl w:val="0"/>
        <w:numPr>
          <w:ilvl w:val="0"/>
          <w:numId w:val="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17" w:lineRule="exact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6AE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після закінчення строку дії контракту;</w:t>
      </w:r>
    </w:p>
    <w:p w:rsidR="00276AEE" w:rsidRPr="00276AEE" w:rsidRDefault="00276AEE" w:rsidP="00B46A3B">
      <w:pPr>
        <w:widowControl w:val="0"/>
        <w:numPr>
          <w:ilvl w:val="0"/>
          <w:numId w:val="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after="0" w:line="317" w:lineRule="exact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6AE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за згодою сторін;</w:t>
      </w:r>
    </w:p>
    <w:p w:rsidR="00276AEE" w:rsidRPr="00276AEE" w:rsidRDefault="00276AEE" w:rsidP="00B46A3B">
      <w:pPr>
        <w:widowControl w:val="0"/>
        <w:numPr>
          <w:ilvl w:val="0"/>
          <w:numId w:val="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17" w:lineRule="exact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6AE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за ініціативою завідувача сектора культури </w:t>
      </w:r>
      <w:r w:rsidR="007F3D5D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районної державної адміністрації</w:t>
      </w:r>
      <w:r w:rsidRPr="00276AE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, у випадках передбачених пунктом 5.3. </w:t>
      </w:r>
      <w:r w:rsidRPr="00276AEE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контракту;</w:t>
      </w:r>
    </w:p>
    <w:p w:rsidR="00276AEE" w:rsidRPr="00276AEE" w:rsidRDefault="00276AEE" w:rsidP="00B46A3B">
      <w:pPr>
        <w:widowControl w:val="0"/>
        <w:numPr>
          <w:ilvl w:val="0"/>
          <w:numId w:val="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17" w:lineRule="exact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6AE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з ініціативи Директора до закінчення терміну дії контракту у випадках, </w:t>
      </w:r>
      <w:r w:rsidRPr="00276AEE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передбачених пунктом 5.4. цього контракту;</w:t>
      </w:r>
    </w:p>
    <w:p w:rsidR="00276AEE" w:rsidRPr="00276AEE" w:rsidRDefault="00276AEE" w:rsidP="00B46A3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AE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- з інших передбачених законодавством підстав.</w:t>
      </w:r>
    </w:p>
    <w:p w:rsidR="004F0995" w:rsidRPr="00B46A3B" w:rsidRDefault="004F0995" w:rsidP="00B46A3B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6AEE" w:rsidRPr="00276AEE" w:rsidRDefault="00276AEE" w:rsidP="00B46A3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22" w:lineRule="exact"/>
        <w:ind w:left="5"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AE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Директора може бути звільнено з посади, а цей контракт розірвано з </w:t>
      </w:r>
      <w:r w:rsidRPr="00276AEE">
        <w:rPr>
          <w:rFonts w:ascii="Times New Roman" w:eastAsia="Times New Roman" w:hAnsi="Times New Roman" w:cs="Times New Roman"/>
          <w:sz w:val="28"/>
          <w:szCs w:val="28"/>
          <w:lang w:val="uk-UA"/>
        </w:rPr>
        <w:t>ініціативи голови районної ради, до закінчення строку його дії:</w:t>
      </w:r>
    </w:p>
    <w:p w:rsidR="00276AEE" w:rsidRPr="00276AEE" w:rsidRDefault="00276AEE" w:rsidP="00B46A3B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22" w:lineRule="exact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3B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- </w:t>
      </w:r>
      <w:r w:rsidRPr="00276AE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у випадку систематичного не виконання Директором без поважних причин</w:t>
      </w:r>
      <w:r w:rsidRPr="00276AE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br/>
      </w:r>
      <w:r w:rsidRPr="00276AEE">
        <w:rPr>
          <w:rFonts w:ascii="Times New Roman" w:eastAsia="Times New Roman" w:hAnsi="Times New Roman" w:cs="Times New Roman"/>
          <w:sz w:val="28"/>
          <w:szCs w:val="28"/>
          <w:lang w:val="uk-UA"/>
        </w:rPr>
        <w:t>обов'язків, покладених на нього цим контрактом;</w:t>
      </w:r>
    </w:p>
    <w:p w:rsidR="00276AEE" w:rsidRPr="00276AEE" w:rsidRDefault="00276AEE" w:rsidP="00B46A3B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22" w:lineRule="exact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3B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- </w:t>
      </w:r>
      <w:r w:rsidRPr="00276AE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 випадку одноразового грубого порушення Директором законодавства і</w:t>
      </w:r>
      <w:r w:rsidRPr="00276AE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br/>
      </w:r>
      <w:r w:rsidRPr="00276AE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обов'язків, передбачених контрактом, в результаті чого виникли значні</w:t>
      </w:r>
      <w:r w:rsidRPr="00276AE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br/>
      </w:r>
      <w:r w:rsidRPr="00276AE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негативні наслідки для БЦБС (понесені значні збитки, сплачені</w:t>
      </w:r>
      <w:r w:rsidRPr="00276AE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br/>
      </w:r>
      <w:r w:rsidRPr="00276AEE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фінансові санкції);</w:t>
      </w:r>
    </w:p>
    <w:p w:rsidR="00276AEE" w:rsidRDefault="00276AEE" w:rsidP="00B46A3B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22" w:lineRule="exact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A3B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-</w:t>
      </w:r>
      <w:r w:rsidRPr="00B46A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76AE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за поданням службових осіб органів державн</w:t>
      </w:r>
      <w:r w:rsidRPr="00B46A3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ого нагляду за охороною праці у </w:t>
      </w:r>
      <w:r w:rsidRPr="00276AE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разі систематичних порушень вимог чинного</w:t>
      </w:r>
      <w:r w:rsidRPr="00B46A3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законодавства з питань охорони </w:t>
      </w:r>
      <w:r w:rsidR="00B46A3B">
        <w:rPr>
          <w:rFonts w:ascii="Times New Roman" w:eastAsia="Times New Roman" w:hAnsi="Times New Roman" w:cs="Times New Roman"/>
          <w:sz w:val="28"/>
          <w:szCs w:val="28"/>
          <w:lang w:val="uk-UA"/>
        </w:rPr>
        <w:t>праці.</w:t>
      </w:r>
    </w:p>
    <w:p w:rsidR="00B46A3B" w:rsidRPr="00276AEE" w:rsidRDefault="00B46A3B" w:rsidP="00B46A3B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22" w:lineRule="exact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AEE" w:rsidRPr="00276AEE" w:rsidRDefault="00276AEE" w:rsidP="00B46A3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22" w:lineRule="exact"/>
        <w:ind w:left="5"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AE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Директор може за своєю ініціативою розірвати контракт до закінчення</w:t>
      </w:r>
      <w:r w:rsidRPr="00276AE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br/>
      </w:r>
      <w:r w:rsidRPr="00276AEE">
        <w:rPr>
          <w:rFonts w:ascii="Times New Roman" w:eastAsia="Times New Roman" w:hAnsi="Times New Roman" w:cs="Times New Roman"/>
          <w:sz w:val="28"/>
          <w:szCs w:val="28"/>
          <w:lang w:val="uk-UA"/>
        </w:rPr>
        <w:t>строку його дії:</w:t>
      </w:r>
    </w:p>
    <w:p w:rsidR="00276AEE" w:rsidRPr="00276AEE" w:rsidRDefault="00276AEE" w:rsidP="00B46A3B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22" w:lineRule="exact"/>
        <w:ind w:left="5"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3B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>-</w:t>
      </w:r>
      <w:r w:rsidRPr="00276AE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76AE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у випадку систематичного невиконання Сектором своїх обов'язків за контрактом </w:t>
      </w:r>
      <w:r w:rsidRPr="00276AE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чи прийняття ним рішень, що обмежують чи погіршують компетенцію та права </w:t>
      </w:r>
      <w:r w:rsidRPr="00276AE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директора, втручання в його </w:t>
      </w:r>
      <w:proofErr w:type="spellStart"/>
      <w:r w:rsidRPr="00276AE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оперативно</w:t>
      </w:r>
      <w:proofErr w:type="spellEnd"/>
      <w:r w:rsidRPr="00276AE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-розпорядницьку діяльність, що може призвести або привело до погіршення результатів діяльності БЦБС</w:t>
      </w:r>
      <w:r w:rsidRPr="00276AE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76AEE" w:rsidRPr="00B46A3B" w:rsidRDefault="00276AEE" w:rsidP="00B46A3B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22" w:lineRule="exact"/>
        <w:ind w:left="5"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3B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>-</w:t>
      </w:r>
      <w:r w:rsidRPr="00276AE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76AE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у випадку його хвороби чи інвалідності, які перешкоджають виконанню </w:t>
      </w:r>
      <w:r w:rsidRPr="00276AEE">
        <w:rPr>
          <w:rFonts w:ascii="Times New Roman" w:eastAsia="Times New Roman" w:hAnsi="Times New Roman" w:cs="Times New Roman"/>
          <w:sz w:val="28"/>
          <w:szCs w:val="28"/>
          <w:lang w:val="uk-UA"/>
        </w:rPr>
        <w:t>обов'язків за контрактом, та інших поважних причин.</w:t>
      </w:r>
    </w:p>
    <w:p w:rsidR="00276AEE" w:rsidRPr="00B46A3B" w:rsidRDefault="00276AEE" w:rsidP="00B46A3B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22" w:lineRule="exact"/>
        <w:ind w:left="5"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AE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У разі дострокового припинення контракту з причин незалежних від </w:t>
      </w:r>
      <w:r w:rsidRPr="00276AE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Директора йому виплачується вихідна допомога згідно чинного законодавства.</w:t>
      </w:r>
    </w:p>
    <w:p w:rsidR="00276AEE" w:rsidRPr="00276AEE" w:rsidRDefault="00276AEE" w:rsidP="00B46A3B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22" w:lineRule="exact"/>
        <w:ind w:left="5"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AE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За два місяці до закінчення строку дії контракту він може бути </w:t>
      </w:r>
      <w:r w:rsidRPr="00276AE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продовжений або укладений на новий строк за згодою сторін.</w:t>
      </w:r>
    </w:p>
    <w:p w:rsidR="00DE4C14" w:rsidRPr="00B46A3B" w:rsidRDefault="00DE4C14" w:rsidP="00B46A3B">
      <w:pPr>
        <w:ind w:right="-284" w:firstLine="426"/>
        <w:rPr>
          <w:rFonts w:ascii="Times New Roman" w:eastAsia="Times New Roman" w:hAnsi="Times New Roman" w:cs="Times New Roman"/>
          <w:color w:val="626262"/>
          <w:sz w:val="28"/>
          <w:szCs w:val="28"/>
          <w:lang w:val="uk-UA"/>
        </w:rPr>
      </w:pPr>
    </w:p>
    <w:p w:rsidR="004329F3" w:rsidRPr="00B46A3B" w:rsidRDefault="004329F3" w:rsidP="00B46A3B">
      <w:pPr>
        <w:ind w:right="-284" w:firstLine="42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329F3" w:rsidRPr="00B46A3B" w:rsidSect="006A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A66D94"/>
    <w:lvl w:ilvl="0">
      <w:numFmt w:val="bullet"/>
      <w:lvlText w:val="*"/>
      <w:lvlJc w:val="left"/>
    </w:lvl>
  </w:abstractNum>
  <w:abstractNum w:abstractNumId="1" w15:restartNumberingAfterBreak="0">
    <w:nsid w:val="1D78293E"/>
    <w:multiLevelType w:val="singleLevel"/>
    <w:tmpl w:val="B3B238CA"/>
    <w:lvl w:ilvl="0">
      <w:start w:val="5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8A337A8"/>
    <w:multiLevelType w:val="hybridMultilevel"/>
    <w:tmpl w:val="1BA86462"/>
    <w:lvl w:ilvl="0" w:tplc="F6C8E2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E294E"/>
    <w:multiLevelType w:val="singleLevel"/>
    <w:tmpl w:val="87205858"/>
    <w:lvl w:ilvl="0">
      <w:start w:val="6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D434AF0"/>
    <w:multiLevelType w:val="singleLevel"/>
    <w:tmpl w:val="266A19CA"/>
    <w:lvl w:ilvl="0">
      <w:start w:val="1"/>
      <w:numFmt w:val="decimal"/>
      <w:lvlText w:val="2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4C14"/>
    <w:rsid w:val="00276AEE"/>
    <w:rsid w:val="004329F3"/>
    <w:rsid w:val="004F0995"/>
    <w:rsid w:val="00566F61"/>
    <w:rsid w:val="00592C45"/>
    <w:rsid w:val="006A252C"/>
    <w:rsid w:val="007F3D5D"/>
    <w:rsid w:val="00881465"/>
    <w:rsid w:val="00A56BDC"/>
    <w:rsid w:val="00B46A3B"/>
    <w:rsid w:val="00DA29EF"/>
    <w:rsid w:val="00DE4C14"/>
    <w:rsid w:val="00F4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7C07"/>
  <w15:docId w15:val="{4799CC81-5798-44E1-AA03-B2CB80DD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AD16-A803-4539-89AE-BBCE00EA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KOMPLEKTUHA</cp:lastModifiedBy>
  <cp:revision>11</cp:revision>
  <cp:lastPrinted>2019-04-25T06:10:00Z</cp:lastPrinted>
  <dcterms:created xsi:type="dcterms:W3CDTF">2019-04-10T14:38:00Z</dcterms:created>
  <dcterms:modified xsi:type="dcterms:W3CDTF">2019-04-25T06:12:00Z</dcterms:modified>
</cp:coreProperties>
</file>